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2FA1" w14:textId="4058388D" w:rsidR="00342DD6" w:rsidRDefault="00D92A7D">
      <w:r>
        <w:rPr>
          <w:noProof/>
        </w:rPr>
        <w:drawing>
          <wp:anchor distT="0" distB="0" distL="114300" distR="114300" simplePos="0" relativeHeight="251663360" behindDoc="0" locked="0" layoutInCell="1" allowOverlap="1" wp14:anchorId="4517BF99" wp14:editId="3A8191B2">
            <wp:simplePos x="0" y="0"/>
            <wp:positionH relativeFrom="column">
              <wp:posOffset>-679012</wp:posOffset>
            </wp:positionH>
            <wp:positionV relativeFrom="paragraph">
              <wp:posOffset>-697142</wp:posOffset>
            </wp:positionV>
            <wp:extent cx="1578024" cy="1537905"/>
            <wp:effectExtent l="0" t="0" r="0" b="0"/>
            <wp:wrapNone/>
            <wp:docPr id="471385909" name="Grafik 12" descr="Ein Bild, das Clipart, Cartoon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85909" name="Grafik 12" descr="Ein Bild, das Clipart, Cartoon, Silhouett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024" cy="153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F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CE684" wp14:editId="4DBF8896">
                <wp:simplePos x="0" y="0"/>
                <wp:positionH relativeFrom="column">
                  <wp:posOffset>818243</wp:posOffset>
                </wp:positionH>
                <wp:positionV relativeFrom="paragraph">
                  <wp:posOffset>379730</wp:posOffset>
                </wp:positionV>
                <wp:extent cx="5432425" cy="457200"/>
                <wp:effectExtent l="0" t="0" r="3175" b="0"/>
                <wp:wrapNone/>
                <wp:docPr id="122677579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3BCB0" w14:textId="4F625EFB" w:rsidR="00277E85" w:rsidRDefault="00BF2960" w:rsidP="00277E85">
                            <w:pPr>
                              <w:ind w:left="851"/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</w:rPr>
                              <w:t>CHATTERBOX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CE68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4.45pt;margin-top:29.9pt;width:427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" fillcolor="white [3201]" stroked="f" strokeweight=".5pt">
                <v:textbox>
                  <w:txbxContent>
                    <w:p w14:paraId="2343BCB0" w14:textId="4F625EFB" w:rsidR="00277E85" w:rsidRDefault="00BF2960" w:rsidP="00277E85">
                      <w:pPr>
                        <w:ind w:left="851"/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</w:rPr>
                        <w:t>CHATTERBOX</w:t>
                      </w:r>
                    </w:p>
                  </w:txbxContent>
                </v:textbox>
              </v:shape>
            </w:pict>
          </mc:Fallback>
        </mc:AlternateContent>
      </w:r>
    </w:p>
    <w:p w14:paraId="72C5649D" w14:textId="5C03FE5B" w:rsidR="00D92A7D" w:rsidRPr="00D92A7D" w:rsidRDefault="00D92A7D" w:rsidP="00D92A7D"/>
    <w:p w14:paraId="1780064C" w14:textId="3080B73D" w:rsidR="00D92A7D" w:rsidRPr="00D92A7D" w:rsidRDefault="00D92A7D" w:rsidP="00D92A7D"/>
    <w:p w14:paraId="7B85C81F" w14:textId="750A9B9B" w:rsidR="00D92A7D" w:rsidRPr="00D92A7D" w:rsidRDefault="00FA53C1" w:rsidP="00D92A7D">
      <w:r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0FE55E66" wp14:editId="5898AA38">
            <wp:simplePos x="0" y="0"/>
            <wp:positionH relativeFrom="column">
              <wp:posOffset>5005705</wp:posOffset>
            </wp:positionH>
            <wp:positionV relativeFrom="paragraph">
              <wp:posOffset>220142</wp:posOffset>
            </wp:positionV>
            <wp:extent cx="1167279" cy="1167279"/>
            <wp:effectExtent l="0" t="0" r="1270" b="1270"/>
            <wp:wrapNone/>
            <wp:docPr id="614009110" name="Grafik 6" descr="Ein Bild, das Muster, Quadrat, Symmetrie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09110" name="Grafik 6" descr="Ein Bild, das Muster, Quadrat, Symmetrie, Kunst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279" cy="1167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7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2DDDB" wp14:editId="49BE4669">
                <wp:simplePos x="0" y="0"/>
                <wp:positionH relativeFrom="column">
                  <wp:posOffset>-899795</wp:posOffset>
                </wp:positionH>
                <wp:positionV relativeFrom="paragraph">
                  <wp:posOffset>211239</wp:posOffset>
                </wp:positionV>
                <wp:extent cx="7145611" cy="6575898"/>
                <wp:effectExtent l="0" t="0" r="5080" b="3175"/>
                <wp:wrapNone/>
                <wp:docPr id="62995642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11" cy="6575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18AEE" w14:textId="06B21F5A" w:rsidR="00BF2960" w:rsidRPr="00A23C7B" w:rsidRDefault="00BF2960" w:rsidP="00BF2960">
                            <w:pPr>
                              <w:ind w:left="113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Ziel de</w:t>
                            </w:r>
                            <w:r w:rsidR="008C6061"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 </w:t>
                            </w:r>
                            <w:proofErr w:type="spellStart"/>
                            <w:r w:rsidR="008C6061"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Chatterbox</w:t>
                            </w:r>
                            <w:proofErr w:type="spellEnd"/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 Die Schüler*innen </w:t>
                            </w:r>
                            <w:r w:rsidR="008C6061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trainieren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ihre</w:t>
                            </w:r>
                            <w:r w:rsidR="008C6061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3CB8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Fähigkeit zum </w:t>
                            </w:r>
                            <w:r w:rsidR="00FA53C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8C6061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spontane</w:t>
                            </w:r>
                            <w:r w:rsidR="00483026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Sprechen in der Fremdsprache</w:t>
                            </w:r>
                            <w:r w:rsidR="00483026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durch das Verfolgen </w:t>
                            </w:r>
                            <w:r w:rsidR="00FA53C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D24A86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selbst gewählter</w:t>
                            </w:r>
                            <w:r w:rsidR="00483026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Gesprächsziele und den bewussten Einsatz von </w:t>
                            </w:r>
                            <w:r w:rsidR="00FA53C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483026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Sprechstrategien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D51C8D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B7289F" w14:textId="3A96501E" w:rsidR="008D4FE0" w:rsidRPr="00A23C7B" w:rsidRDefault="006B722E" w:rsidP="00FA53C1">
                            <w:pPr>
                              <w:ind w:left="325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</w:t>
                            </w:r>
                            <w:r w:rsidR="00A23C7B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ownload der Materialien: </w:t>
                            </w:r>
                            <w:r w:rsidR="00A23C7B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https://tinyurl.com/4522nt7r</w:t>
                            </w:r>
                          </w:p>
                          <w:p w14:paraId="4CCBC2C1" w14:textId="1B89EF89" w:rsidR="009C5959" w:rsidRPr="00A23C7B" w:rsidRDefault="00BF2960" w:rsidP="004313EB">
                            <w:pPr>
                              <w:ind w:left="1134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Vorbereitung:</w:t>
                            </w:r>
                          </w:p>
                          <w:p w14:paraId="2D14E07B" w14:textId="77777777" w:rsidR="00BF2960" w:rsidRPr="00A23C7B" w:rsidRDefault="00BF2960" w:rsidP="00BF29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8"/>
                              </w:tabs>
                              <w:ind w:left="142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Gruppenbildung: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 Die Schüler*innen arbeiten in Zweiergruppen.</w:t>
                            </w:r>
                          </w:p>
                          <w:p w14:paraId="14F496B1" w14:textId="2FDC3CF3" w:rsidR="00BF2960" w:rsidRPr="00A23C7B" w:rsidRDefault="00BF2960" w:rsidP="00BF29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8"/>
                              </w:tabs>
                              <w:ind w:left="142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Ziele setzen: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 Jede Gruppe wählt mindestens zwei Ziele aus den folgenden Kategorien</w:t>
                            </w:r>
                            <w:r w:rsidR="00954CCC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(vgl. </w:t>
                            </w:r>
                            <w:r w:rsidR="00236478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‘</w:t>
                            </w:r>
                            <w:proofErr w:type="spellStart"/>
                            <w:r w:rsidR="00236478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36478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instrText>HYPERLINK "https://ilias.phbern.ch/goto_phbern_cat_2630745.html"</w:instrText>
                            </w:r>
                            <w:r w:rsidR="00236478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r>
                            <w:r w:rsidR="00236478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36478" w:rsidRPr="00A23C7B">
                              <w:rPr>
                                <w:rStyle w:val="Hyperlink"/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Chatterbox</w:t>
                            </w:r>
                            <w:proofErr w:type="spellEnd"/>
                            <w:r w:rsidR="00954CCC" w:rsidRPr="00A23C7B">
                              <w:rPr>
                                <w:rStyle w:val="Hyperlink"/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Zieleblatt</w:t>
                            </w:r>
                            <w:r w:rsidR="00236478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236478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’</w:t>
                            </w:r>
                            <w:r w:rsidR="00954CCC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645CD23" w14:textId="38264A31" w:rsidR="00BF2960" w:rsidRPr="00A23C7B" w:rsidRDefault="00BF2960" w:rsidP="00BF2960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2148"/>
                              </w:tabs>
                              <w:ind w:left="214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Sprechdauer: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30 Sekunden 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AE"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15 Minuten.</w:t>
                            </w:r>
                          </w:p>
                          <w:p w14:paraId="3EDB5A1B" w14:textId="2FF90DF2" w:rsidR="00BF2960" w:rsidRPr="00A23C7B" w:rsidRDefault="00BF2960" w:rsidP="00BF2960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2148"/>
                              </w:tabs>
                              <w:ind w:left="214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Sprachwechsel: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Viel Deutsch verwenden 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AE"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kein Deutsch verwenden.</w:t>
                            </w:r>
                          </w:p>
                          <w:p w14:paraId="001CA5F7" w14:textId="0098D615" w:rsidR="00BF2960" w:rsidRPr="00A23C7B" w:rsidRDefault="00BF2960" w:rsidP="00BF2960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148"/>
                              </w:tabs>
                              <w:ind w:left="214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Redefluss: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Viele Pausen 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AE"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wenig Pausen.</w:t>
                            </w:r>
                          </w:p>
                          <w:p w14:paraId="66179446" w14:textId="4717777F" w:rsidR="00BF2960" w:rsidRPr="00A23C7B" w:rsidRDefault="00BF2960" w:rsidP="00BF2960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clear" w:pos="1440"/>
                                <w:tab w:val="num" w:pos="2148"/>
                              </w:tabs>
                              <w:ind w:left="214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Wortschatz: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Einfacher Wortschatz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AE"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vielfältiger Wortschatz.</w:t>
                            </w:r>
                          </w:p>
                          <w:p w14:paraId="31A02D54" w14:textId="5DB53A4E" w:rsidR="00BF2960" w:rsidRPr="00A23C7B" w:rsidRDefault="00BF2960" w:rsidP="00BF2960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2148"/>
                              </w:tabs>
                              <w:ind w:left="214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Inhalte abdecken: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Inhalt nur teilweise besprechen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AE"/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alle geforderten Inhalte besprechen.</w:t>
                            </w:r>
                          </w:p>
                          <w:p w14:paraId="6204449F" w14:textId="77777777" w:rsidR="009C5959" w:rsidRPr="00A23C7B" w:rsidRDefault="009C5959" w:rsidP="009C595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8"/>
                              </w:tabs>
                              <w:ind w:left="142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Task Level wählen: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 Die Schüler*innen entscheiden sich für ein Task Level:</w:t>
                            </w:r>
                          </w:p>
                          <w:p w14:paraId="58C96EF0" w14:textId="77777777" w:rsidR="009C5959" w:rsidRPr="00A23C7B" w:rsidRDefault="009C5959" w:rsidP="009C595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  <w:tab w:val="num" w:pos="2148"/>
                              </w:tabs>
                              <w:ind w:left="214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Gelb: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 Level 1</w:t>
                            </w:r>
                          </w:p>
                          <w:p w14:paraId="42B1CB99" w14:textId="77777777" w:rsidR="009C5959" w:rsidRPr="00A23C7B" w:rsidRDefault="009C5959" w:rsidP="009C5959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clear" w:pos="1440"/>
                                <w:tab w:val="num" w:pos="2148"/>
                              </w:tabs>
                              <w:ind w:left="214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Blau: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 Level 2</w:t>
                            </w:r>
                          </w:p>
                          <w:p w14:paraId="197433B4" w14:textId="49487689" w:rsidR="002B378F" w:rsidRPr="00A23C7B" w:rsidRDefault="009C5959" w:rsidP="002B378F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clear" w:pos="1440"/>
                                <w:tab w:val="num" w:pos="2148"/>
                              </w:tabs>
                              <w:ind w:left="214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Violett: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 Level 3</w:t>
                            </w:r>
                          </w:p>
                          <w:p w14:paraId="4C1A2DB5" w14:textId="31EAE65C" w:rsidR="00277E85" w:rsidRPr="00A23C7B" w:rsidRDefault="007B47EE" w:rsidP="009C5959">
                            <w:pPr>
                              <w:numPr>
                                <w:ilvl w:val="0"/>
                                <w:numId w:val="9"/>
                              </w:num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Option: Vorbereitungszeit ja / nein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Die Aufgaben können mit oder ohne individuelle</w:t>
                            </w:r>
                            <w:r w:rsidR="00954CCC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Vorbereitung bearbeitet werden. Als Vorbereitung machen sich die Schüler*innen Notizen mit Hilfe des sprachlichen </w:t>
                            </w:r>
                            <w:proofErr w:type="spellStart"/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Scaffoldings</w:t>
                            </w:r>
                            <w:proofErr w:type="spellEnd"/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auf der Rückseite der Aufgabenkarte. Alternativ oder zusätzlich können sie auch einen digitalen Übersetzer verwenden.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DDDB" id="_x0000_s1027" type="#_x0000_t202" style="position:absolute;margin-left:-70.85pt;margin-top:16.65pt;width:562.65pt;height:5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" fillcolor="white [3201]" stroked="f" strokeweight=".5pt">
                <v:textbox>
                  <w:txbxContent>
                    <w:p w14:paraId="1CF18AEE" w14:textId="06B21F5A" w:rsidR="00BF2960" w:rsidRPr="00A23C7B" w:rsidRDefault="00BF2960" w:rsidP="00BF2960">
                      <w:pPr>
                        <w:ind w:left="113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Ziel de</w:t>
                      </w:r>
                      <w:r w:rsidR="008C6061"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r </w:t>
                      </w:r>
                      <w:proofErr w:type="spellStart"/>
                      <w:r w:rsidR="008C6061"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Chatterbox</w:t>
                      </w:r>
                      <w:proofErr w:type="spellEnd"/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 Die Schüler*innen </w:t>
                      </w:r>
                      <w:r w:rsidR="008C6061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trainieren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ihre</w:t>
                      </w:r>
                      <w:r w:rsidR="008C6061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F3CB8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Fähigkeit zum </w:t>
                      </w:r>
                      <w:r w:rsidR="00FA53C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8C6061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spontane</w:t>
                      </w:r>
                      <w:r w:rsidR="00483026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Sprechen in der Fremdsprache</w:t>
                      </w:r>
                      <w:r w:rsidR="00483026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durch das Verfolgen </w:t>
                      </w:r>
                      <w:r w:rsidR="00FA53C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D24A86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selbst gewählter</w:t>
                      </w:r>
                      <w:r w:rsidR="00483026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Gesprächsziele und den bewussten Einsatz von </w:t>
                      </w:r>
                      <w:r w:rsidR="00FA53C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483026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Sprechstrategien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D51C8D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B7289F" w14:textId="3A96501E" w:rsidR="008D4FE0" w:rsidRPr="00A23C7B" w:rsidRDefault="006B722E" w:rsidP="00FA53C1">
                      <w:pPr>
                        <w:ind w:left="325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</w:t>
                      </w:r>
                      <w:r w:rsidR="00A23C7B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ownload der Materialien: </w:t>
                      </w:r>
                      <w:r w:rsidR="00A23C7B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https://tinyurl.com/4522nt7r</w:t>
                      </w:r>
                    </w:p>
                    <w:p w14:paraId="4CCBC2C1" w14:textId="1B89EF89" w:rsidR="009C5959" w:rsidRPr="00A23C7B" w:rsidRDefault="00BF2960" w:rsidP="004313EB">
                      <w:pPr>
                        <w:ind w:left="1134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Vorbereitung:</w:t>
                      </w:r>
                    </w:p>
                    <w:p w14:paraId="2D14E07B" w14:textId="77777777" w:rsidR="00BF2960" w:rsidRPr="00A23C7B" w:rsidRDefault="00BF2960" w:rsidP="00BF29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8"/>
                        </w:tabs>
                        <w:ind w:left="142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Gruppenbildung: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 Die Schüler*innen arbeiten in Zweiergruppen.</w:t>
                      </w:r>
                    </w:p>
                    <w:p w14:paraId="14F496B1" w14:textId="2FDC3CF3" w:rsidR="00BF2960" w:rsidRPr="00A23C7B" w:rsidRDefault="00BF2960" w:rsidP="00BF29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8"/>
                        </w:tabs>
                        <w:ind w:left="142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Ziele setzen: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 Jede Gruppe wählt mindestens zwei Ziele aus den folgenden Kategorien</w:t>
                      </w:r>
                      <w:r w:rsidR="00954CCC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(vgl. </w:t>
                      </w:r>
                      <w:r w:rsidR="00236478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‘</w:t>
                      </w:r>
                      <w:proofErr w:type="spellStart"/>
                      <w:r w:rsidR="00236478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fldChar w:fldCharType="begin"/>
                      </w:r>
                      <w:r w:rsidR="00236478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instrText>HYPERLINK "https://ilias.phbern.ch/goto_phbern_cat_2630745.html"</w:instrText>
                      </w:r>
                      <w:r w:rsidR="00236478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r>
                      <w:r w:rsidR="00236478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fldChar w:fldCharType="separate"/>
                      </w:r>
                      <w:r w:rsidR="00236478" w:rsidRPr="00A23C7B">
                        <w:rPr>
                          <w:rStyle w:val="Hyperlink"/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Chatterbox</w:t>
                      </w:r>
                      <w:proofErr w:type="spellEnd"/>
                      <w:r w:rsidR="00954CCC" w:rsidRPr="00A23C7B">
                        <w:rPr>
                          <w:rStyle w:val="Hyperlink"/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Zieleblatt</w:t>
                      </w:r>
                      <w:r w:rsidR="00236478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fldChar w:fldCharType="end"/>
                      </w:r>
                      <w:r w:rsidR="00236478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’</w:t>
                      </w:r>
                      <w:r w:rsidR="00954CCC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0645CD23" w14:textId="38264A31" w:rsidR="00BF2960" w:rsidRPr="00A23C7B" w:rsidRDefault="00BF2960" w:rsidP="00BF2960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2148"/>
                        </w:tabs>
                        <w:ind w:left="214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Sprechdauer: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30 Sekunden 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sym w:font="Symbol" w:char="F0AE"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15 Minuten.</w:t>
                      </w:r>
                    </w:p>
                    <w:p w14:paraId="3EDB5A1B" w14:textId="2FF90DF2" w:rsidR="00BF2960" w:rsidRPr="00A23C7B" w:rsidRDefault="00BF2960" w:rsidP="00BF2960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2148"/>
                        </w:tabs>
                        <w:ind w:left="214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Sprachwechsel: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Viel Deutsch verwenden 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sym w:font="Symbol" w:char="F0AE"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kein Deutsch verwenden.</w:t>
                      </w:r>
                    </w:p>
                    <w:p w14:paraId="001CA5F7" w14:textId="0098D615" w:rsidR="00BF2960" w:rsidRPr="00A23C7B" w:rsidRDefault="00BF2960" w:rsidP="00BF2960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148"/>
                        </w:tabs>
                        <w:ind w:left="214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Redefluss: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Viele Pausen 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sym w:font="Symbol" w:char="F0AE"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wenig Pausen.</w:t>
                      </w:r>
                    </w:p>
                    <w:p w14:paraId="66179446" w14:textId="4717777F" w:rsidR="00BF2960" w:rsidRPr="00A23C7B" w:rsidRDefault="00BF2960" w:rsidP="00BF2960">
                      <w:pPr>
                        <w:numPr>
                          <w:ilvl w:val="1"/>
                          <w:numId w:val="5"/>
                        </w:numPr>
                        <w:tabs>
                          <w:tab w:val="clear" w:pos="1440"/>
                          <w:tab w:val="num" w:pos="2148"/>
                        </w:tabs>
                        <w:ind w:left="214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Wortschatz: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br/>
                        <w:t>Einfacher Wortschatz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sym w:font="Symbol" w:char="F0AE"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vielfältiger Wortschatz.</w:t>
                      </w:r>
                    </w:p>
                    <w:p w14:paraId="31A02D54" w14:textId="5DB53A4E" w:rsidR="00BF2960" w:rsidRPr="00A23C7B" w:rsidRDefault="00BF2960" w:rsidP="00BF2960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2148"/>
                        </w:tabs>
                        <w:ind w:left="214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Inhalte abdecken: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br/>
                        <w:t>Inhalt nur teilweise besprechen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sym w:font="Symbol" w:char="F0AE"/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alle geforderten Inhalte besprechen.</w:t>
                      </w:r>
                    </w:p>
                    <w:p w14:paraId="6204449F" w14:textId="77777777" w:rsidR="009C5959" w:rsidRPr="00A23C7B" w:rsidRDefault="009C5959" w:rsidP="009C595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8"/>
                        </w:tabs>
                        <w:ind w:left="142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Task Level wählen: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 Die Schüler*innen entscheiden sich für ein Task Level:</w:t>
                      </w:r>
                    </w:p>
                    <w:p w14:paraId="58C96EF0" w14:textId="77777777" w:rsidR="009C5959" w:rsidRPr="00A23C7B" w:rsidRDefault="009C5959" w:rsidP="009C5959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  <w:tab w:val="num" w:pos="2148"/>
                        </w:tabs>
                        <w:ind w:left="214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Gelb: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 Level 1</w:t>
                      </w:r>
                    </w:p>
                    <w:p w14:paraId="42B1CB99" w14:textId="77777777" w:rsidR="009C5959" w:rsidRPr="00A23C7B" w:rsidRDefault="009C5959" w:rsidP="009C5959">
                      <w:pPr>
                        <w:numPr>
                          <w:ilvl w:val="1"/>
                          <w:numId w:val="8"/>
                        </w:numPr>
                        <w:tabs>
                          <w:tab w:val="clear" w:pos="1440"/>
                          <w:tab w:val="num" w:pos="2148"/>
                        </w:tabs>
                        <w:ind w:left="214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Blau: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 Level 2</w:t>
                      </w:r>
                    </w:p>
                    <w:p w14:paraId="197433B4" w14:textId="49487689" w:rsidR="002B378F" w:rsidRPr="00A23C7B" w:rsidRDefault="009C5959" w:rsidP="002B378F">
                      <w:pPr>
                        <w:numPr>
                          <w:ilvl w:val="1"/>
                          <w:numId w:val="9"/>
                        </w:numPr>
                        <w:tabs>
                          <w:tab w:val="clear" w:pos="1440"/>
                          <w:tab w:val="num" w:pos="2148"/>
                        </w:tabs>
                        <w:ind w:left="214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Violett: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 Level 3</w:t>
                      </w:r>
                    </w:p>
                    <w:p w14:paraId="4C1A2DB5" w14:textId="31EAE65C" w:rsidR="00277E85" w:rsidRPr="00A23C7B" w:rsidRDefault="007B47EE" w:rsidP="009C5959">
                      <w:pPr>
                        <w:numPr>
                          <w:ilvl w:val="0"/>
                          <w:numId w:val="9"/>
                        </w:num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Option: Vorbereitungszeit ja / nein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Die Aufgaben können mit oder ohne individuelle</w:t>
                      </w:r>
                      <w:r w:rsidR="00954CCC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Vorbereitung bearbeitet werden. Als Vorbereitung machen sich die Schüler*innen Notizen mit Hilfe des sprachlichen </w:t>
                      </w:r>
                      <w:proofErr w:type="spellStart"/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Scaffoldings</w:t>
                      </w:r>
                      <w:proofErr w:type="spellEnd"/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auf der Rückseite der Aufgabenkarte. Alternativ oder zusätzlich können sie auch einen digitalen Übersetzer verwenden.</w:t>
                      </w:r>
                    </w:p>
                  </w:txbxContent>
                </v:textbox>
              </v:shape>
            </w:pict>
          </mc:Fallback>
        </mc:AlternateContent>
      </w:r>
    </w:p>
    <w:p w14:paraId="07952188" w14:textId="4140FBD9" w:rsidR="00D92A7D" w:rsidRPr="00D92A7D" w:rsidRDefault="00D92A7D" w:rsidP="00D92A7D"/>
    <w:p w14:paraId="0E425E63" w14:textId="2C9FC724" w:rsidR="00D92A7D" w:rsidRPr="00D92A7D" w:rsidRDefault="00D92A7D" w:rsidP="00D92A7D"/>
    <w:p w14:paraId="5C80A489" w14:textId="37D0FE08" w:rsidR="00D92A7D" w:rsidRPr="00D92A7D" w:rsidRDefault="00D92A7D" w:rsidP="00D92A7D"/>
    <w:p w14:paraId="607A3672" w14:textId="623510AC" w:rsidR="00D92A7D" w:rsidRPr="00D92A7D" w:rsidRDefault="00D92A7D" w:rsidP="00D92A7D"/>
    <w:p w14:paraId="2D8462C8" w14:textId="2FD92B89" w:rsidR="00D92A7D" w:rsidRPr="00D92A7D" w:rsidRDefault="00D92A7D" w:rsidP="00D92A7D"/>
    <w:p w14:paraId="6B33A0AB" w14:textId="4F579544" w:rsidR="00D92A7D" w:rsidRPr="00D92A7D" w:rsidRDefault="00D92A7D" w:rsidP="00D92A7D"/>
    <w:p w14:paraId="5C9B411F" w14:textId="280230DA" w:rsidR="00D92A7D" w:rsidRPr="00D92A7D" w:rsidRDefault="00D92A7D" w:rsidP="00D92A7D"/>
    <w:p w14:paraId="602E2054" w14:textId="23032167" w:rsidR="00D92A7D" w:rsidRPr="00D92A7D" w:rsidRDefault="00D92A7D" w:rsidP="00D92A7D"/>
    <w:p w14:paraId="2C565EA7" w14:textId="6AE9FA24" w:rsidR="00D92A7D" w:rsidRPr="00D92A7D" w:rsidRDefault="00D92A7D" w:rsidP="00D92A7D"/>
    <w:p w14:paraId="4BFF5EE8" w14:textId="1A7085E7" w:rsidR="00D92A7D" w:rsidRPr="00D92A7D" w:rsidRDefault="00D92A7D" w:rsidP="00D92A7D"/>
    <w:p w14:paraId="648D35DA" w14:textId="333012E5" w:rsidR="00D92A7D" w:rsidRPr="00D92A7D" w:rsidRDefault="00D92A7D" w:rsidP="00D92A7D"/>
    <w:p w14:paraId="7D155941" w14:textId="5B6359B1" w:rsidR="00D92A7D" w:rsidRPr="00D92A7D" w:rsidRDefault="00D92A7D" w:rsidP="00D92A7D"/>
    <w:p w14:paraId="300EE374" w14:textId="6C0043FC" w:rsidR="00D92A7D" w:rsidRPr="00D92A7D" w:rsidRDefault="00D92A7D" w:rsidP="00D92A7D"/>
    <w:p w14:paraId="0908EF6B" w14:textId="7160B475" w:rsidR="00D92A7D" w:rsidRPr="00D92A7D" w:rsidRDefault="00D92A7D" w:rsidP="00D92A7D"/>
    <w:p w14:paraId="3AC0B14E" w14:textId="2357E6D8" w:rsidR="00D92A7D" w:rsidRPr="00D92A7D" w:rsidRDefault="00D92A7D" w:rsidP="00D92A7D"/>
    <w:p w14:paraId="0A0D0F8D" w14:textId="238D30A4" w:rsidR="00D92A7D" w:rsidRPr="00D92A7D" w:rsidRDefault="00D92A7D" w:rsidP="00D92A7D"/>
    <w:p w14:paraId="33CAA062" w14:textId="578086A2" w:rsidR="00D92A7D" w:rsidRPr="00D92A7D" w:rsidRDefault="00D92A7D" w:rsidP="00D92A7D"/>
    <w:p w14:paraId="2BC90FF1" w14:textId="2180D31F" w:rsidR="00D92A7D" w:rsidRPr="00D92A7D" w:rsidRDefault="00D92A7D" w:rsidP="00D92A7D"/>
    <w:p w14:paraId="3F7CF2A9" w14:textId="663C77EE" w:rsidR="00D92A7D" w:rsidRPr="00D92A7D" w:rsidRDefault="00D92A7D" w:rsidP="00D92A7D"/>
    <w:p w14:paraId="471E7936" w14:textId="61E0308F" w:rsidR="00D92A7D" w:rsidRPr="00D92A7D" w:rsidRDefault="00D92A7D" w:rsidP="00D92A7D"/>
    <w:p w14:paraId="2C1AD8A8" w14:textId="02C228C5" w:rsidR="00D92A7D" w:rsidRPr="00D92A7D" w:rsidRDefault="00D92A7D" w:rsidP="00D92A7D"/>
    <w:p w14:paraId="37FDBC38" w14:textId="6DA2B14E" w:rsidR="00D92A7D" w:rsidRPr="00D92A7D" w:rsidRDefault="00E22440" w:rsidP="00D92A7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AF8B7" wp14:editId="1AC8A086">
                <wp:simplePos x="0" y="0"/>
                <wp:positionH relativeFrom="column">
                  <wp:posOffset>-108558</wp:posOffset>
                </wp:positionH>
                <wp:positionV relativeFrom="paragraph">
                  <wp:posOffset>130810</wp:posOffset>
                </wp:positionV>
                <wp:extent cx="6126480" cy="541020"/>
                <wp:effectExtent l="0" t="0" r="0" b="5080"/>
                <wp:wrapNone/>
                <wp:docPr id="45115498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541020"/>
                        </a:xfrm>
                        <a:prstGeom prst="rect">
                          <a:avLst/>
                        </a:prstGeom>
                        <a:solidFill>
                          <a:srgbClr val="CDDFE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C4720" w14:textId="0ED09767" w:rsidR="00A5578E" w:rsidRDefault="00A5578E" w:rsidP="00A5578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Wichtig: Die Lehrperson passt das Zieleblatt und die möglichen Ziele den Möglichkeiten</w:t>
                            </w:r>
                            <w:r w:rsidR="009D6154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und Bedürfnissen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der Klasse an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(mehr oder weniger Optionen anbieten)</w:t>
                            </w:r>
                            <w:r w:rsidR="009D615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E5EB65C" w14:textId="77777777" w:rsidR="00E22440" w:rsidRPr="007B47EE" w:rsidRDefault="00E22440" w:rsidP="00A5578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76484D3A" w14:textId="4E44ECC4" w:rsidR="00F01065" w:rsidRPr="00B70FFE" w:rsidRDefault="00F01065" w:rsidP="00F01065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F8B7" id="_x0000_s1028" type="#_x0000_t202" style="position:absolute;margin-left:-8.55pt;margin-top:10.3pt;width:482.4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" fillcolor="#cddfe8" stroked="f" strokeweight=".5pt">
                <v:textbox>
                  <w:txbxContent>
                    <w:p w14:paraId="540C4720" w14:textId="0ED09767" w:rsidR="00A5578E" w:rsidRDefault="00A5578E" w:rsidP="00A5578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Wichtig: Die Lehrperson passt das Zieleblatt und die möglichen Ziele den Möglichkeiten</w:t>
                      </w:r>
                      <w:r w:rsidR="009D6154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 und Bedürfnissen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 der Klasse an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(mehr oder weniger Optionen anbieten)</w:t>
                      </w:r>
                      <w:r w:rsidR="009D615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0E5EB65C" w14:textId="77777777" w:rsidR="00E22440" w:rsidRPr="007B47EE" w:rsidRDefault="00E22440" w:rsidP="00A5578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76484D3A" w14:textId="4E44ECC4" w:rsidR="00F01065" w:rsidRPr="00B70FFE" w:rsidRDefault="00F01065" w:rsidP="00F01065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D09819" w14:textId="40B29DFB" w:rsidR="00D92A7D" w:rsidRDefault="00D92A7D" w:rsidP="00D92A7D"/>
    <w:p w14:paraId="31463EC7" w14:textId="2B0E68AB" w:rsidR="00BF2960" w:rsidRDefault="00D92A7D" w:rsidP="00D92A7D">
      <w:pPr>
        <w:tabs>
          <w:tab w:val="left" w:pos="2632"/>
        </w:tabs>
      </w:pPr>
      <w:r>
        <w:tab/>
      </w:r>
    </w:p>
    <w:p w14:paraId="0EAF8171" w14:textId="06215C94" w:rsidR="00BF2960" w:rsidRDefault="00BF29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94706" wp14:editId="3D9604E4">
                <wp:simplePos x="0" y="0"/>
                <wp:positionH relativeFrom="column">
                  <wp:posOffset>-881866</wp:posOffset>
                </wp:positionH>
                <wp:positionV relativeFrom="paragraph">
                  <wp:posOffset>-245372</wp:posOffset>
                </wp:positionV>
                <wp:extent cx="7062951" cy="8193741"/>
                <wp:effectExtent l="0" t="0" r="0" b="0"/>
                <wp:wrapNone/>
                <wp:docPr id="119715332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951" cy="8193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430F8" w14:textId="77777777" w:rsidR="009C5959" w:rsidRDefault="009C5959" w:rsidP="009C5959">
                            <w:pPr>
                              <w:ind w:left="360" w:firstLine="70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B483065" w14:textId="4B8A58B2" w:rsidR="00BF2960" w:rsidRDefault="00F73BAB" w:rsidP="009C5959">
                            <w:pPr>
                              <w:ind w:left="360" w:firstLine="708"/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Aufgabe </w:t>
                            </w:r>
                            <w:r w:rsidR="005A7F65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durchführen</w:t>
                            </w:r>
                            <w:r w:rsidR="00BF2960" w:rsidRPr="00BF296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621962F" w14:textId="77777777" w:rsidR="009C5959" w:rsidRPr="00BF2960" w:rsidRDefault="009C5959" w:rsidP="009C5959">
                            <w:pPr>
                              <w:ind w:left="360" w:firstLine="708"/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756E53" w14:textId="13948A12" w:rsidR="00BF2960" w:rsidRPr="00BF2960" w:rsidRDefault="00BF2960" w:rsidP="00BF296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F296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Aufgabe bearbeiten: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 Die Schüler*innen bearbeiten die gewählte Aufgabe und setzen dabei ihre Ziele um.</w:t>
                            </w:r>
                            <w:r w:rsidR="005A7F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Die Aufgaben sind zum Teil relativ kurz, weshalb </w:t>
                            </w:r>
                            <w:r w:rsidR="000A08A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mit den gleichen Zielen </w:t>
                            </w:r>
                            <w:r w:rsidR="005A7F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auch mehrere A</w:t>
                            </w:r>
                            <w:r w:rsidR="00954CC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uf</w:t>
                            </w:r>
                            <w:r w:rsidR="005A7F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gaben nacheinander </w:t>
                            </w:r>
                            <w:proofErr w:type="gramStart"/>
                            <w:r w:rsidR="005A7F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bearbeitet</w:t>
                            </w:r>
                            <w:proofErr w:type="gramEnd"/>
                            <w:r w:rsidR="005A7F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werden können.</w:t>
                            </w:r>
                          </w:p>
                          <w:p w14:paraId="63166BF9" w14:textId="78E140CD" w:rsidR="00BF2960" w:rsidRPr="00BF2960" w:rsidRDefault="00BF2960" w:rsidP="00BF296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F296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Selbsteinschätzung: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 Nach jeder Aufgabe</w:t>
                            </w:r>
                            <w:r w:rsidR="005A7F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(oder einem Set an kürzeren Aufgaben)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schätzen sich die Schüler*innen ein:</w:t>
                            </w:r>
                          </w:p>
                          <w:p w14:paraId="6E391907" w14:textId="77777777" w:rsidR="00BF2960" w:rsidRPr="00BF2960" w:rsidRDefault="00BF2960" w:rsidP="009C5959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clear" w:pos="1440"/>
                                <w:tab w:val="num" w:pos="1776"/>
                              </w:tabs>
                              <w:ind w:left="1776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Inwiefern haben sie ihre Ziele erreicht?</w:t>
                            </w:r>
                          </w:p>
                          <w:p w14:paraId="1F821F20" w14:textId="77777777" w:rsidR="00BF2960" w:rsidRPr="00BF2960" w:rsidRDefault="00BF2960" w:rsidP="009C5959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1440"/>
                                <w:tab w:val="num" w:pos="1776"/>
                              </w:tabs>
                              <w:ind w:left="1776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Welche Ziele setzen sie sich für die nächste Aufgabe?</w:t>
                            </w:r>
                          </w:p>
                          <w:p w14:paraId="5DF0D295" w14:textId="568BA3E7" w:rsidR="00BF2960" w:rsidRPr="00BF2960" w:rsidRDefault="00BF2960" w:rsidP="009C5959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clear" w:pos="1440"/>
                                <w:tab w:val="num" w:pos="1776"/>
                              </w:tabs>
                              <w:ind w:left="1776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Auf welchem Task Level wollen sie weiter</w:t>
                            </w:r>
                            <w:r w:rsidR="002E3EA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fahren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233D653D" w14:textId="77777777" w:rsidR="009C5959" w:rsidRDefault="009C5959" w:rsidP="00BF2960">
                            <w:pPr>
                              <w:ind w:left="1134"/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CB94AA" w14:textId="7BA86F3F" w:rsidR="00BF2960" w:rsidRPr="00BF2960" w:rsidRDefault="009C5959" w:rsidP="00BF2960">
                            <w:pPr>
                              <w:ind w:left="1134"/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Optional: </w:t>
                            </w:r>
                            <w:r w:rsidR="00BF2960" w:rsidRPr="00BF296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Abschluss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in der Klasse</w:t>
                            </w:r>
                            <w:r w:rsidR="00BF2960" w:rsidRPr="00BF296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13253B" w14:textId="77777777" w:rsidR="00BF2960" w:rsidRPr="00BF2960" w:rsidRDefault="00BF2960" w:rsidP="007C1E4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1428"/>
                              </w:tabs>
                              <w:ind w:left="142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F296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Zielerreichung sammeln: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 Die Lehrperson sammelt am Ende der Lektion, wie viele Gruppen ihre Ziele erreicht haben.</w:t>
                            </w:r>
                          </w:p>
                          <w:p w14:paraId="4C8842CB" w14:textId="03A6A213" w:rsidR="00BF2960" w:rsidRPr="00BF2960" w:rsidRDefault="00BF2960" w:rsidP="007C1E4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ind w:left="142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F296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Punktevergabe: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 Für jedes erreichte Ziel gibt es einen Punkt. </w:t>
                            </w:r>
                          </w:p>
                          <w:p w14:paraId="2277310D" w14:textId="2268044C" w:rsidR="00BF2960" w:rsidRDefault="00BF2960" w:rsidP="007C1E45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ind w:left="142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F296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Belohnung: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 Für jeden gesammelten Punkt kann die Klasse </w:t>
                            </w:r>
                            <w:r w:rsidR="006A225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auf einer Leiter (</w:t>
                            </w:r>
                            <w:r w:rsidR="00DE219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z.B. </w:t>
                            </w:r>
                            <w:r w:rsidR="006A225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 der Wandtafel)</w:t>
                            </w:r>
                            <w:r w:rsidR="0035437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ein bisschen höher steigen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Wenn die Klasse </w:t>
                            </w:r>
                            <w:r w:rsidR="006A225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die oberste Stufe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erreicht, gibt es eine Belohnung</w:t>
                            </w:r>
                            <w:r w:rsidR="006A225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  <w:r w:rsidR="00F8600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073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Belohnung kann mit der Klasse ausgehandelt werden.</w:t>
                            </w:r>
                          </w:p>
                          <w:p w14:paraId="328D22A5" w14:textId="77777777" w:rsidR="006A225D" w:rsidRDefault="009C5959" w:rsidP="009C5959">
                            <w:pPr>
                              <w:ind w:left="142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Variante</w:t>
                            </w:r>
                            <w:r w:rsidR="006A225D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857A9D" w14:textId="0ABD0235" w:rsidR="006A225D" w:rsidRDefault="009C5959" w:rsidP="006A225D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A225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Wenn 80% der Klasse ihre Ziele erreicht haben, darf die Klasse eine Stufe nach oben steigen.</w:t>
                            </w:r>
                          </w:p>
                          <w:p w14:paraId="5091F6FC" w14:textId="073E8941" w:rsidR="00D27C18" w:rsidRDefault="000F6E02" w:rsidP="00D27C18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Mit der Klasse besprechen, </w:t>
                            </w:r>
                            <w:r w:rsidR="00926D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wie man die Zielerreichung als Klasse festhalten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möchte</w:t>
                            </w:r>
                            <w:r w:rsidR="00D27C1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(z.B. Leiter, </w:t>
                            </w:r>
                            <w:r w:rsidR="00926D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Berg, Rennbahn, ...)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3C77A00" w14:textId="348D440D" w:rsidR="00723A5D" w:rsidRDefault="006A225D" w:rsidP="00D27C18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27C1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Die Schüler*innen </w:t>
                            </w:r>
                            <w:r w:rsidR="00926D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die Regeln zur Erklimmung der Leiter/Besteigung des Bergs/… </w:t>
                            </w:r>
                            <w:r w:rsidRPr="00D27C1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mitbestimmen lassen.</w:t>
                            </w:r>
                          </w:p>
                          <w:p w14:paraId="0F3F716E" w14:textId="1A9FB2B3" w:rsidR="00347542" w:rsidRPr="00D27C18" w:rsidRDefault="00347542" w:rsidP="00D27C18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Die Regeln von Zeit zu Zeit mit der Klasse reflektieren und falls nötig anpassen.</w:t>
                            </w:r>
                          </w:p>
                          <w:p w14:paraId="75283B5D" w14:textId="77777777" w:rsidR="009C5959" w:rsidRDefault="009C5959" w:rsidP="009C5959">
                            <w:pPr>
                              <w:ind w:left="142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61CBE5F" w14:textId="77777777" w:rsidR="009C5959" w:rsidRDefault="009C5959" w:rsidP="009C5959">
                            <w:pPr>
                              <w:ind w:left="142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A669B6B" w14:textId="77777777" w:rsidR="009C5959" w:rsidRDefault="009C5959" w:rsidP="009C5959">
                            <w:pPr>
                              <w:ind w:left="142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1E50835E" w14:textId="77777777" w:rsidR="009C5959" w:rsidRPr="00BF2960" w:rsidRDefault="009C5959" w:rsidP="009C5959">
                            <w:pPr>
                              <w:ind w:left="142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1A18841" w14:textId="3C279B9C" w:rsidR="00BF2960" w:rsidRPr="00BF2960" w:rsidRDefault="00BF2960" w:rsidP="009C5959">
                            <w:pPr>
                              <w:ind w:left="325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Viel Spa</w:t>
                            </w:r>
                            <w:r w:rsidR="009C595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ss</w:t>
                            </w:r>
                            <w:r w:rsidRPr="00BF296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beim Spielen und Lernen!</w:t>
                            </w:r>
                          </w:p>
                          <w:p w14:paraId="3CF4F8DC" w14:textId="77777777" w:rsidR="00BF2960" w:rsidRPr="00812FE6" w:rsidRDefault="00BF2960" w:rsidP="00BF2960">
                            <w:pPr>
                              <w:ind w:left="113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4706" id="_x0000_s1029" type="#_x0000_t202" style="position:absolute;margin-left:-69.45pt;margin-top:-19.3pt;width:556.15pt;height:6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" fillcolor="white [3201]" stroked="f" strokeweight=".5pt">
                <v:textbox>
                  <w:txbxContent>
                    <w:p w14:paraId="6A2430F8" w14:textId="77777777" w:rsidR="009C5959" w:rsidRDefault="009C5959" w:rsidP="009C5959">
                      <w:pPr>
                        <w:ind w:left="360" w:firstLine="70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B483065" w14:textId="4B8A58B2" w:rsidR="00BF2960" w:rsidRDefault="00F73BAB" w:rsidP="009C5959">
                      <w:pPr>
                        <w:ind w:left="360" w:firstLine="708"/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Aufgabe </w:t>
                      </w:r>
                      <w:r w:rsidR="005A7F65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durchführen</w:t>
                      </w:r>
                      <w:r w:rsidR="00BF2960" w:rsidRPr="00BF2960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2621962F" w14:textId="77777777" w:rsidR="009C5959" w:rsidRPr="00BF2960" w:rsidRDefault="009C5959" w:rsidP="009C5959">
                      <w:pPr>
                        <w:ind w:left="360" w:firstLine="708"/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756E53" w14:textId="13948A12" w:rsidR="00BF2960" w:rsidRPr="00BF2960" w:rsidRDefault="00BF2960" w:rsidP="00BF2960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F2960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Aufgabe bearbeiten: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 Die Schüler*innen bearbeiten die gewählte Aufgabe und setzen dabei ihre Ziele um.</w:t>
                      </w:r>
                      <w:r w:rsidR="005A7F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Die Aufgaben sind zum Teil relativ kurz, weshalb </w:t>
                      </w:r>
                      <w:r w:rsidR="000A08A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mit den gleichen Zielen </w:t>
                      </w:r>
                      <w:r w:rsidR="005A7F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auch mehrere A</w:t>
                      </w:r>
                      <w:r w:rsidR="00954CC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uf</w:t>
                      </w:r>
                      <w:r w:rsidR="005A7F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gaben nacheinander </w:t>
                      </w:r>
                      <w:proofErr w:type="gramStart"/>
                      <w:r w:rsidR="005A7F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bearbeitet</w:t>
                      </w:r>
                      <w:proofErr w:type="gramEnd"/>
                      <w:r w:rsidR="005A7F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werden können.</w:t>
                      </w:r>
                    </w:p>
                    <w:p w14:paraId="63166BF9" w14:textId="78E140CD" w:rsidR="00BF2960" w:rsidRPr="00BF2960" w:rsidRDefault="00BF2960" w:rsidP="00BF2960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F2960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Selbsteinschätzung: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 Nach jeder Aufgabe</w:t>
                      </w:r>
                      <w:r w:rsidR="005A7F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(oder einem Set an kürzeren Aufgaben)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schätzen sich die Schüler*innen ein:</w:t>
                      </w:r>
                    </w:p>
                    <w:p w14:paraId="6E391907" w14:textId="77777777" w:rsidR="00BF2960" w:rsidRPr="00BF2960" w:rsidRDefault="00BF2960" w:rsidP="009C5959">
                      <w:pPr>
                        <w:numPr>
                          <w:ilvl w:val="1"/>
                          <w:numId w:val="11"/>
                        </w:numPr>
                        <w:tabs>
                          <w:tab w:val="clear" w:pos="1440"/>
                          <w:tab w:val="num" w:pos="1776"/>
                        </w:tabs>
                        <w:ind w:left="1776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Inwiefern haben sie ihre Ziele erreicht?</w:t>
                      </w:r>
                    </w:p>
                    <w:p w14:paraId="1F821F20" w14:textId="77777777" w:rsidR="00BF2960" w:rsidRPr="00BF2960" w:rsidRDefault="00BF2960" w:rsidP="009C5959">
                      <w:pPr>
                        <w:numPr>
                          <w:ilvl w:val="1"/>
                          <w:numId w:val="12"/>
                        </w:numPr>
                        <w:tabs>
                          <w:tab w:val="clear" w:pos="1440"/>
                          <w:tab w:val="num" w:pos="1776"/>
                        </w:tabs>
                        <w:ind w:left="1776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Welche Ziele setzen sie sich für die nächste Aufgabe?</w:t>
                      </w:r>
                    </w:p>
                    <w:p w14:paraId="5DF0D295" w14:textId="568BA3E7" w:rsidR="00BF2960" w:rsidRPr="00BF2960" w:rsidRDefault="00BF2960" w:rsidP="009C5959">
                      <w:pPr>
                        <w:numPr>
                          <w:ilvl w:val="1"/>
                          <w:numId w:val="13"/>
                        </w:numPr>
                        <w:tabs>
                          <w:tab w:val="clear" w:pos="1440"/>
                          <w:tab w:val="num" w:pos="1776"/>
                        </w:tabs>
                        <w:ind w:left="1776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Auf welchem Task Level wollen sie weiter</w:t>
                      </w:r>
                      <w:r w:rsidR="002E3EA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fahren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?</w:t>
                      </w:r>
                    </w:p>
                    <w:p w14:paraId="233D653D" w14:textId="77777777" w:rsidR="009C5959" w:rsidRDefault="009C5959" w:rsidP="00BF2960">
                      <w:pPr>
                        <w:ind w:left="1134"/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CB94AA" w14:textId="7BA86F3F" w:rsidR="00BF2960" w:rsidRPr="00BF2960" w:rsidRDefault="009C5959" w:rsidP="00BF2960">
                      <w:pPr>
                        <w:ind w:left="1134"/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Optional: </w:t>
                      </w:r>
                      <w:r w:rsidR="00BF2960" w:rsidRPr="00BF2960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Abschluss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in der Klasse</w:t>
                      </w:r>
                      <w:r w:rsidR="00BF2960" w:rsidRPr="00BF2960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6F13253B" w14:textId="77777777" w:rsidR="00BF2960" w:rsidRPr="00BF2960" w:rsidRDefault="00BF2960" w:rsidP="007C1E45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1428"/>
                        </w:tabs>
                        <w:ind w:left="142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F2960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Zielerreichung sammeln: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 Die Lehrperson sammelt am Ende der Lektion, wie viele Gruppen ihre Ziele erreicht haben.</w:t>
                      </w:r>
                    </w:p>
                    <w:p w14:paraId="4C8842CB" w14:textId="03A6A213" w:rsidR="00BF2960" w:rsidRPr="00BF2960" w:rsidRDefault="00BF2960" w:rsidP="007C1E45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1080"/>
                        </w:tabs>
                        <w:ind w:left="142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F2960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Punktevergabe: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 Für jedes erreichte Ziel gibt es einen Punkt. </w:t>
                      </w:r>
                    </w:p>
                    <w:p w14:paraId="2277310D" w14:textId="2268044C" w:rsidR="00BF2960" w:rsidRDefault="00BF2960" w:rsidP="007C1E45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1080"/>
                        </w:tabs>
                        <w:ind w:left="142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F2960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Belohnung: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 Für jeden gesammelten Punkt kann die Klasse </w:t>
                      </w:r>
                      <w:r w:rsidR="006A225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auf einer Leiter (</w:t>
                      </w:r>
                      <w:r w:rsidR="00DE219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z.B. </w:t>
                      </w:r>
                      <w:r w:rsidR="006A225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 der Wandtafel)</w:t>
                      </w:r>
                      <w:r w:rsidR="0035437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ein bisschen höher steigen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Wenn die Klasse </w:t>
                      </w:r>
                      <w:r w:rsidR="006A225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die oberste Stufe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erreicht, gibt es eine Belohnung</w:t>
                      </w:r>
                      <w:r w:rsidR="006A225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  <w:r w:rsidR="00F8600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5A073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Belohnung kann mit der Klasse ausgehandelt werden.</w:t>
                      </w:r>
                    </w:p>
                    <w:p w14:paraId="328D22A5" w14:textId="77777777" w:rsidR="006A225D" w:rsidRDefault="009C5959" w:rsidP="009C5959">
                      <w:pPr>
                        <w:ind w:left="142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Variante</w:t>
                      </w:r>
                      <w:r w:rsidR="006A225D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6E857A9D" w14:textId="0ABD0235" w:rsidR="006A225D" w:rsidRDefault="009C5959" w:rsidP="006A225D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A225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Wenn 80% der Klasse ihre Ziele erreicht haben, darf die Klasse eine Stufe nach oben steigen.</w:t>
                      </w:r>
                    </w:p>
                    <w:p w14:paraId="5091F6FC" w14:textId="073E8941" w:rsidR="00D27C18" w:rsidRDefault="000F6E02" w:rsidP="00D27C18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Mit der Klasse besprechen, </w:t>
                      </w:r>
                      <w:r w:rsidR="00926D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wie man die Zielerreichung als Klasse festhalten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möchte</w:t>
                      </w:r>
                      <w:r w:rsidR="00D27C1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(z.B. Leiter, </w:t>
                      </w:r>
                      <w:r w:rsidR="00926D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Berg, Rennbahn, ...)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73C77A00" w14:textId="348D440D" w:rsidR="00723A5D" w:rsidRDefault="006A225D" w:rsidP="00D27C18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27C1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Die Schüler*innen </w:t>
                      </w:r>
                      <w:r w:rsidR="00926D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die Regeln zur Erklimmung der Leiter/Besteigung des Bergs/… </w:t>
                      </w:r>
                      <w:r w:rsidRPr="00D27C1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mitbestimmen lassen.</w:t>
                      </w:r>
                    </w:p>
                    <w:p w14:paraId="0F3F716E" w14:textId="1A9FB2B3" w:rsidR="00347542" w:rsidRPr="00D27C18" w:rsidRDefault="00347542" w:rsidP="00D27C18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Die Regeln von Zeit zu Zeit mit der Klasse reflektieren und falls nötig anpassen.</w:t>
                      </w:r>
                    </w:p>
                    <w:p w14:paraId="75283B5D" w14:textId="77777777" w:rsidR="009C5959" w:rsidRDefault="009C5959" w:rsidP="009C5959">
                      <w:pPr>
                        <w:ind w:left="142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61CBE5F" w14:textId="77777777" w:rsidR="009C5959" w:rsidRDefault="009C5959" w:rsidP="009C5959">
                      <w:pPr>
                        <w:ind w:left="142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A669B6B" w14:textId="77777777" w:rsidR="009C5959" w:rsidRDefault="009C5959" w:rsidP="009C5959">
                      <w:pPr>
                        <w:ind w:left="142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1E50835E" w14:textId="77777777" w:rsidR="009C5959" w:rsidRPr="00BF2960" w:rsidRDefault="009C5959" w:rsidP="009C5959">
                      <w:pPr>
                        <w:ind w:left="142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1A18841" w14:textId="3C279B9C" w:rsidR="00BF2960" w:rsidRPr="00BF2960" w:rsidRDefault="00BF2960" w:rsidP="009C5959">
                      <w:pPr>
                        <w:ind w:left="325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Viel Spa</w:t>
                      </w:r>
                      <w:r w:rsidR="009C595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ss</w:t>
                      </w:r>
                      <w:r w:rsidRPr="00BF296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beim Spielen und Lernen!</w:t>
                      </w:r>
                    </w:p>
                    <w:p w14:paraId="3CF4F8DC" w14:textId="77777777" w:rsidR="00BF2960" w:rsidRPr="00812FE6" w:rsidRDefault="00BF2960" w:rsidP="00BF2960">
                      <w:pPr>
                        <w:ind w:left="113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3D8FEA6" w14:textId="4D6F10FB" w:rsidR="00D92A7D" w:rsidRPr="00D92A7D" w:rsidRDefault="009C5959" w:rsidP="00D92A7D">
      <w:pPr>
        <w:tabs>
          <w:tab w:val="left" w:pos="263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B5D47" wp14:editId="3776E2D8">
                <wp:simplePos x="0" y="0"/>
                <wp:positionH relativeFrom="column">
                  <wp:posOffset>-767255</wp:posOffset>
                </wp:positionH>
                <wp:positionV relativeFrom="paragraph">
                  <wp:posOffset>-21020</wp:posOffset>
                </wp:positionV>
                <wp:extent cx="7145611" cy="8250620"/>
                <wp:effectExtent l="0" t="0" r="5080" b="4445"/>
                <wp:wrapNone/>
                <wp:docPr id="37955257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11" cy="82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E214B2" w14:textId="37941D53" w:rsidR="009C5959" w:rsidRPr="00BF2960" w:rsidRDefault="009C5959" w:rsidP="009C5959">
                            <w:pPr>
                              <w:ind w:left="1134"/>
                              <w:rPr>
                                <w:rFonts w:ascii="Open Sans" w:hAnsi="Open Sans" w:cs="Open San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0"/>
                                <w:szCs w:val="30"/>
                              </w:rPr>
                              <w:t>Varianten</w:t>
                            </w:r>
                          </w:p>
                          <w:p w14:paraId="404B10C8" w14:textId="7D7A6203" w:rsidR="009C5959" w:rsidRPr="00A23C7B" w:rsidRDefault="009C5959" w:rsidP="000E297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Sprechstrategie wählen: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 Falls gewünscht, können die Schüler*innen zusätzlich eine Sprechstrategie wählen, die sie in ihre Gespräche einbauen wollen (vgl. Dokument </w:t>
                            </w:r>
                            <w:r w:rsidR="00E7685F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‘</w:t>
                            </w:r>
                            <w:hyperlink r:id="rId13" w:history="1">
                              <w:r w:rsidRPr="00A23C7B">
                                <w:rPr>
                                  <w:rStyle w:val="Hyperlink"/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Sprechstrategie</w:t>
                              </w:r>
                              <w:r w:rsidR="00F3082A" w:rsidRPr="00A23C7B">
                                <w:rPr>
                                  <w:rStyle w:val="Hyperlink"/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karte Englisch / Französisch</w:t>
                              </w:r>
                              <w:r w:rsidR="00E7685F" w:rsidRPr="00A23C7B">
                                <w:rPr>
                                  <w:rStyle w:val="Hyperlink"/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’</w:t>
                              </w:r>
                            </w:hyperlink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). </w:t>
                            </w:r>
                            <w:r w:rsidR="000F67D2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Entweder kann dies</w:t>
                            </w:r>
                            <w:r w:rsidR="00291D12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0F67D2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als ein mögliches Ziel gewählt werden, oder man kann auf dem Zieleblatt eine weitere </w:t>
                            </w:r>
                            <w:r w:rsidR="0098590E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Zeile ‘Sprechstrategie’ ergänzen (vgl. </w:t>
                            </w:r>
                            <w:r w:rsidR="00E7685F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Dokument ‘</w:t>
                            </w:r>
                            <w:proofErr w:type="spellStart"/>
                            <w:r w:rsidR="0096765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6765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instrText>HYPERLINK "https://ilias.phbern.ch/goto_phbern_cat_2630745.html"</w:instrText>
                            </w:r>
                            <w:r w:rsidR="0096765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r>
                            <w:r w:rsidR="0096765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67655" w:rsidRPr="00A23C7B">
                              <w:rPr>
                                <w:rStyle w:val="Hyperlink"/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Chatterbox</w:t>
                            </w:r>
                            <w:proofErr w:type="spellEnd"/>
                            <w:r w:rsidR="00967655" w:rsidRPr="00A23C7B">
                              <w:rPr>
                                <w:rStyle w:val="Hyperlink"/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590E" w:rsidRPr="00A23C7B">
                              <w:rPr>
                                <w:rStyle w:val="Hyperlink"/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Zieleblatt</w:t>
                            </w:r>
                            <w:r w:rsidR="00347F2D" w:rsidRPr="00A23C7B">
                              <w:rPr>
                                <w:rStyle w:val="Hyperlink"/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einfach</w:t>
                            </w:r>
                            <w:r w:rsidR="00967655" w:rsidRPr="00A23C7B">
                              <w:rPr>
                                <w:rStyle w:val="Hyperlink"/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’</w:t>
                            </w:r>
                            <w:r w:rsidR="0096765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98590E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  <w:p w14:paraId="1ACFB0F6" w14:textId="6FE9F0AA" w:rsidR="009C5959" w:rsidRPr="00A23C7B" w:rsidRDefault="009C5959" w:rsidP="000E297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Vorbereitung: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 Die Schüler*innen können wählen:</w:t>
                            </w:r>
                          </w:p>
                          <w:p w14:paraId="2CC47ADA" w14:textId="77777777" w:rsidR="009C5959" w:rsidRPr="00A23C7B" w:rsidRDefault="009C5959" w:rsidP="009C5959">
                            <w:pPr>
                              <w:numPr>
                                <w:ilvl w:val="2"/>
                                <w:numId w:val="19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Ob sie sich individuell auf die Sprechaufgabe vorbereiten oder gleich mit dem Sprechen loslegen wollen.</w:t>
                            </w:r>
                          </w:p>
                          <w:p w14:paraId="08A9BA7E" w14:textId="2A7AE050" w:rsidR="009C5959" w:rsidRPr="00A23C7B" w:rsidRDefault="009C5959" w:rsidP="009C5959">
                            <w:pPr>
                              <w:numPr>
                                <w:ilvl w:val="2"/>
                                <w:numId w:val="19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Ob sie sich in der Vorbereitung ein paar schwierige Wörter notieren wollen, die sie beim Sprechen einbauen</w:t>
                            </w:r>
                            <w:r w:rsidR="00073BA7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möchten</w:t>
                            </w:r>
                            <w:r w:rsidR="00533D3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633F72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533D3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sich </w:t>
                            </w:r>
                            <w:proofErr w:type="gramStart"/>
                            <w:r w:rsidR="00533D3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selber</w:t>
                            </w:r>
                            <w:proofErr w:type="gramEnd"/>
                            <w:r w:rsidR="00533D3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eine </w:t>
                            </w:r>
                            <w:r w:rsidR="00633F72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sprachliche </w:t>
                            </w:r>
                            <w:r w:rsidR="00533D35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Challenge setzen)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2641736" w14:textId="77777777" w:rsidR="009C5959" w:rsidRPr="00A23C7B" w:rsidRDefault="009C5959" w:rsidP="009C5959">
                            <w:pPr>
                              <w:numPr>
                                <w:ilvl w:val="2"/>
                                <w:numId w:val="19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Ob sie DeepL während der Vorbereitung und/oder während des Sprechens </w:t>
                            </w:r>
                            <w:proofErr w:type="gramStart"/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offen halten</w:t>
                            </w:r>
                            <w:proofErr w:type="gramEnd"/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wollen.</w:t>
                            </w:r>
                          </w:p>
                          <w:p w14:paraId="7F74CCE3" w14:textId="77777777" w:rsidR="00066DFE" w:rsidRPr="00A23C7B" w:rsidRDefault="009C5959" w:rsidP="00066DFE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Diese Optionen können auf dem Zielblatt ergänzt</w:t>
                            </w:r>
                            <w:r w:rsidR="00870A76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beziehungsweise gelöscht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werden.</w:t>
                            </w:r>
                          </w:p>
                          <w:p w14:paraId="1FE765FC" w14:textId="02E10DCF" w:rsidR="0074068B" w:rsidRPr="00A23C7B" w:rsidRDefault="00066DFE" w:rsidP="0016450B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Klassische Rollenspiele</w:t>
                            </w:r>
                            <w:r w:rsidRPr="00A23C7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Hier können </w:t>
                            </w:r>
                            <w:r w:rsidR="0074068B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weitere </w:t>
                            </w:r>
                            <w:proofErr w:type="spellStart"/>
                            <w:r w:rsidR="0074068B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Chatterbox</w:t>
                            </w:r>
                            <w:proofErr w:type="spellEnd"/>
                            <w:r w:rsidR="0074068B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-Karten mit Rollenspielen zum Einüben von funktionalen </w:t>
                            </w:r>
                            <w:r w:rsidR="0016450B"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Redemitteln runtergeladen werden:</w:t>
                            </w: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4" w:history="1">
                              <w:r w:rsidR="0074068B" w:rsidRPr="00A23C7B">
                                <w:rPr>
                                  <w:rStyle w:val="Hyperlink"/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https://ilias.phbern.ch/goto_phbern_cat_2630745.html</w:t>
                              </w:r>
                            </w:hyperlink>
                          </w:p>
                          <w:p w14:paraId="0E43D298" w14:textId="0A40DBC1" w:rsidR="00D81E55" w:rsidRPr="00A23C7B" w:rsidRDefault="00D81E55" w:rsidP="00D81E55">
                            <w:pPr>
                              <w:numPr>
                                <w:ilvl w:val="1"/>
                                <w:numId w:val="2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3C7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Im Hotel</w:t>
                            </w:r>
                          </w:p>
                          <w:p w14:paraId="78777F8B" w14:textId="1CD17AF8" w:rsidR="00D81E55" w:rsidRPr="00D81E55" w:rsidRDefault="00D81E55" w:rsidP="00D81E55">
                            <w:pPr>
                              <w:numPr>
                                <w:ilvl w:val="1"/>
                                <w:numId w:val="22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81E5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Im Kaufhaus</w:t>
                            </w:r>
                          </w:p>
                          <w:p w14:paraId="30176B88" w14:textId="74E3EB87" w:rsidR="00D81E55" w:rsidRPr="00D81E55" w:rsidRDefault="00D81E55" w:rsidP="00D81E55">
                            <w:pPr>
                              <w:numPr>
                                <w:ilvl w:val="1"/>
                                <w:numId w:val="22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81E5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Im 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5D47" id="_x0000_s1030" type="#_x0000_t202" style="position:absolute;margin-left:-60.4pt;margin-top:-1.65pt;width:562.65pt;height:64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" fillcolor="white [3201]" stroked="f" strokeweight=".5pt">
                <v:textbox>
                  <w:txbxContent>
                    <w:p w14:paraId="68E214B2" w14:textId="37941D53" w:rsidR="009C5959" w:rsidRPr="00BF2960" w:rsidRDefault="009C5959" w:rsidP="009C5959">
                      <w:pPr>
                        <w:ind w:left="1134"/>
                        <w:rPr>
                          <w:rFonts w:ascii="Open Sans" w:hAnsi="Open Sans" w:cs="Open Sans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30"/>
                          <w:szCs w:val="30"/>
                        </w:rPr>
                        <w:t>Varianten</w:t>
                      </w:r>
                    </w:p>
                    <w:p w14:paraId="404B10C8" w14:textId="7D7A6203" w:rsidR="009C5959" w:rsidRPr="00A23C7B" w:rsidRDefault="009C5959" w:rsidP="000E2970">
                      <w:pPr>
                        <w:numPr>
                          <w:ilvl w:val="0"/>
                          <w:numId w:val="2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Sprechstrategie wählen: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 Falls gewünscht, können die Schüler*innen zusätzlich eine Sprechstrategie wählen, die sie in ihre Gespräche einbauen wollen (vgl. Dokument </w:t>
                      </w:r>
                      <w:r w:rsidR="00E7685F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‘</w:t>
                      </w:r>
                      <w:hyperlink r:id="rId15" w:history="1">
                        <w:r w:rsidRPr="00A23C7B">
                          <w:rPr>
                            <w:rStyle w:val="Hyperlink"/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Sprechstrategie</w:t>
                        </w:r>
                        <w:r w:rsidR="00F3082A" w:rsidRPr="00A23C7B">
                          <w:rPr>
                            <w:rStyle w:val="Hyperlink"/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karte Englisch / Französisch</w:t>
                        </w:r>
                        <w:r w:rsidR="00E7685F" w:rsidRPr="00A23C7B">
                          <w:rPr>
                            <w:rStyle w:val="Hyperlink"/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’</w:t>
                        </w:r>
                      </w:hyperlink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). </w:t>
                      </w:r>
                      <w:r w:rsidR="000F67D2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Entweder kann dies</w:t>
                      </w:r>
                      <w:r w:rsidR="00291D12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0F67D2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als ein mögliches Ziel gewählt werden, oder man kann auf dem Zieleblatt eine weitere </w:t>
                      </w:r>
                      <w:r w:rsidR="0098590E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Zeile ‘Sprechstrategie’ ergänzen (vgl. </w:t>
                      </w:r>
                      <w:r w:rsidR="00E7685F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Dokument ‘</w:t>
                      </w:r>
                      <w:proofErr w:type="spellStart"/>
                      <w:r w:rsidR="0096765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fldChar w:fldCharType="begin"/>
                      </w:r>
                      <w:r w:rsidR="0096765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instrText>HYPERLINK "https://ilias.phbern.ch/goto_phbern_cat_2630745.html"</w:instrText>
                      </w:r>
                      <w:r w:rsidR="0096765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r>
                      <w:r w:rsidR="0096765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fldChar w:fldCharType="separate"/>
                      </w:r>
                      <w:r w:rsidR="00967655" w:rsidRPr="00A23C7B">
                        <w:rPr>
                          <w:rStyle w:val="Hyperlink"/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Chatterbox</w:t>
                      </w:r>
                      <w:proofErr w:type="spellEnd"/>
                      <w:r w:rsidR="00967655" w:rsidRPr="00A23C7B">
                        <w:rPr>
                          <w:rStyle w:val="Hyperlink"/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8590E" w:rsidRPr="00A23C7B">
                        <w:rPr>
                          <w:rStyle w:val="Hyperlink"/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Zieleblatt</w:t>
                      </w:r>
                      <w:r w:rsidR="00347F2D" w:rsidRPr="00A23C7B">
                        <w:rPr>
                          <w:rStyle w:val="Hyperlink"/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einfach</w:t>
                      </w:r>
                      <w:r w:rsidR="00967655" w:rsidRPr="00A23C7B">
                        <w:rPr>
                          <w:rStyle w:val="Hyperlink"/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’</w:t>
                      </w:r>
                      <w:r w:rsidR="0096765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fldChar w:fldCharType="end"/>
                      </w:r>
                      <w:r w:rsidR="0098590E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.)</w:t>
                      </w:r>
                    </w:p>
                    <w:p w14:paraId="1ACFB0F6" w14:textId="6FE9F0AA" w:rsidR="009C5959" w:rsidRPr="00A23C7B" w:rsidRDefault="009C5959" w:rsidP="000E2970">
                      <w:pPr>
                        <w:numPr>
                          <w:ilvl w:val="0"/>
                          <w:numId w:val="2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Vorbereitung: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 Die Schüler*innen können wählen:</w:t>
                      </w:r>
                    </w:p>
                    <w:p w14:paraId="2CC47ADA" w14:textId="77777777" w:rsidR="009C5959" w:rsidRPr="00A23C7B" w:rsidRDefault="009C5959" w:rsidP="009C5959">
                      <w:pPr>
                        <w:numPr>
                          <w:ilvl w:val="2"/>
                          <w:numId w:val="19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Ob sie sich individuell auf die Sprechaufgabe vorbereiten oder gleich mit dem Sprechen loslegen wollen.</w:t>
                      </w:r>
                    </w:p>
                    <w:p w14:paraId="08A9BA7E" w14:textId="2A7AE050" w:rsidR="009C5959" w:rsidRPr="00A23C7B" w:rsidRDefault="009C5959" w:rsidP="009C5959">
                      <w:pPr>
                        <w:numPr>
                          <w:ilvl w:val="2"/>
                          <w:numId w:val="19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Ob sie sich in der Vorbereitung ein paar schwierige Wörter notieren wollen, die sie beim Sprechen einbauen</w:t>
                      </w:r>
                      <w:r w:rsidR="00073BA7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möchten</w:t>
                      </w:r>
                      <w:r w:rsidR="00533D3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 w:rsidR="00633F72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= </w:t>
                      </w:r>
                      <w:r w:rsidR="00533D3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sich </w:t>
                      </w:r>
                      <w:proofErr w:type="gramStart"/>
                      <w:r w:rsidR="00533D3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selber</w:t>
                      </w:r>
                      <w:proofErr w:type="gramEnd"/>
                      <w:r w:rsidR="00533D3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eine </w:t>
                      </w:r>
                      <w:r w:rsidR="00633F72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sprachliche </w:t>
                      </w:r>
                      <w:r w:rsidR="00533D35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Challenge setzen)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72641736" w14:textId="77777777" w:rsidR="009C5959" w:rsidRPr="00A23C7B" w:rsidRDefault="009C5959" w:rsidP="009C5959">
                      <w:pPr>
                        <w:numPr>
                          <w:ilvl w:val="2"/>
                          <w:numId w:val="19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Ob sie DeepL während der Vorbereitung und/oder während des Sprechens </w:t>
                      </w:r>
                      <w:proofErr w:type="gramStart"/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offen halten</w:t>
                      </w:r>
                      <w:proofErr w:type="gramEnd"/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wollen.</w:t>
                      </w:r>
                    </w:p>
                    <w:p w14:paraId="7F74CCE3" w14:textId="77777777" w:rsidR="00066DFE" w:rsidRPr="00A23C7B" w:rsidRDefault="009C5959" w:rsidP="00066DFE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Diese Optionen können auf dem Zielblatt ergänzt</w:t>
                      </w:r>
                      <w:r w:rsidR="00870A76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beziehungsweise gelöscht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werden.</w:t>
                      </w:r>
                    </w:p>
                    <w:p w14:paraId="1FE765FC" w14:textId="02E10DCF" w:rsidR="0074068B" w:rsidRPr="00A23C7B" w:rsidRDefault="00066DFE" w:rsidP="0016450B">
                      <w:pPr>
                        <w:numPr>
                          <w:ilvl w:val="0"/>
                          <w:numId w:val="2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Klassische Rollenspiele</w:t>
                      </w:r>
                      <w:r w:rsidRPr="00A23C7B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Hier können </w:t>
                      </w:r>
                      <w:r w:rsidR="0074068B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weitere </w:t>
                      </w:r>
                      <w:proofErr w:type="spellStart"/>
                      <w:r w:rsidR="0074068B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Chatterbox</w:t>
                      </w:r>
                      <w:proofErr w:type="spellEnd"/>
                      <w:r w:rsidR="0074068B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-Karten mit Rollenspielen zum Einüben von funktionalen </w:t>
                      </w:r>
                      <w:r w:rsidR="0016450B"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Redemitteln runtergeladen werden:</w:t>
                      </w: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16" w:history="1">
                        <w:r w:rsidR="0074068B" w:rsidRPr="00A23C7B">
                          <w:rPr>
                            <w:rStyle w:val="Hyperlink"/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https://ilias.phbern.ch/goto_phbern_cat_2630745.html</w:t>
                        </w:r>
                      </w:hyperlink>
                    </w:p>
                    <w:p w14:paraId="0E43D298" w14:textId="0A40DBC1" w:rsidR="00D81E55" w:rsidRPr="00A23C7B" w:rsidRDefault="00D81E55" w:rsidP="00D81E55">
                      <w:pPr>
                        <w:numPr>
                          <w:ilvl w:val="1"/>
                          <w:numId w:val="2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23C7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Im Hotel</w:t>
                      </w:r>
                    </w:p>
                    <w:p w14:paraId="78777F8B" w14:textId="1CD17AF8" w:rsidR="00D81E55" w:rsidRPr="00D81E55" w:rsidRDefault="00D81E55" w:rsidP="00D81E55">
                      <w:pPr>
                        <w:numPr>
                          <w:ilvl w:val="1"/>
                          <w:numId w:val="22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81E5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Im Kaufhaus</w:t>
                      </w:r>
                    </w:p>
                    <w:p w14:paraId="30176B88" w14:textId="74E3EB87" w:rsidR="00D81E55" w:rsidRPr="00D81E55" w:rsidRDefault="00D81E55" w:rsidP="00D81E55">
                      <w:pPr>
                        <w:numPr>
                          <w:ilvl w:val="1"/>
                          <w:numId w:val="22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81E5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Im Restaurant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A7D" w:rsidRPr="00D92A7D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09E2C" w14:textId="77777777" w:rsidR="00807A67" w:rsidRDefault="00807A67" w:rsidP="00277E85">
      <w:pPr>
        <w:spacing w:after="0" w:line="240" w:lineRule="auto"/>
      </w:pPr>
      <w:r>
        <w:separator/>
      </w:r>
    </w:p>
  </w:endnote>
  <w:endnote w:type="continuationSeparator" w:id="0">
    <w:p w14:paraId="0626E46B" w14:textId="77777777" w:rsidR="00807A67" w:rsidRDefault="00807A67" w:rsidP="0027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C716" w14:textId="5D74BFDF" w:rsidR="00277E85" w:rsidRPr="00751D4E" w:rsidRDefault="00277E85" w:rsidP="00277E85">
    <w:pPr>
      <w:pStyle w:val="Fuzeile"/>
      <w:rPr>
        <w:lang w:val="en-US"/>
      </w:rPr>
    </w:pPr>
    <w:r>
      <w:rPr>
        <w:rFonts w:ascii="Open Sans" w:hAnsi="Open Sans"/>
        <w:noProof/>
        <w:sz w:val="22"/>
      </w:rPr>
      <w:drawing>
        <wp:anchor distT="0" distB="0" distL="114300" distR="114300" simplePos="0" relativeHeight="251659264" behindDoc="0" locked="0" layoutInCell="1" allowOverlap="1" wp14:anchorId="61127BD8" wp14:editId="46337748">
          <wp:simplePos x="0" y="0"/>
          <wp:positionH relativeFrom="column">
            <wp:posOffset>-70122</wp:posOffset>
          </wp:positionH>
          <wp:positionV relativeFrom="paragraph">
            <wp:posOffset>0</wp:posOffset>
          </wp:positionV>
          <wp:extent cx="594360" cy="207964"/>
          <wp:effectExtent l="0" t="0" r="2540" b="0"/>
          <wp:wrapNone/>
          <wp:docPr id="751671616" name="Grafik 751671616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D4E">
      <w:rPr>
        <w:rStyle w:val="OpenFliesstextZchn"/>
        <w:sz w:val="16"/>
        <w:szCs w:val="16"/>
        <w:lang w:val="en-US"/>
      </w:rPr>
      <w:t xml:space="preserve">              </w:t>
    </w:r>
    <w:r w:rsidR="00574BC8" w:rsidRPr="00751D4E">
      <w:rPr>
        <w:rStyle w:val="OpenFliesstextZchn"/>
        <w:sz w:val="16"/>
        <w:szCs w:val="16"/>
        <w:lang w:val="en-US"/>
      </w:rPr>
      <w:t xml:space="preserve">     </w:t>
    </w:r>
    <w:r w:rsidRPr="00751D4E">
      <w:rPr>
        <w:rStyle w:val="OpenFliesstextZchn"/>
        <w:sz w:val="16"/>
        <w:szCs w:val="16"/>
        <w:lang w:val="en-US"/>
      </w:rPr>
      <w:t xml:space="preserve">  </w:t>
    </w:r>
    <w:proofErr w:type="spellStart"/>
    <w:r w:rsidR="00E125DF">
      <w:rPr>
        <w:rStyle w:val="OpenFliesstextZchn"/>
        <w:sz w:val="16"/>
        <w:szCs w:val="16"/>
        <w:lang w:val="en-US"/>
      </w:rPr>
      <w:t>PHBern</w:t>
    </w:r>
    <w:proofErr w:type="spellEnd"/>
    <w:r w:rsidR="00E125DF">
      <w:rPr>
        <w:rStyle w:val="OpenFliesstextZchn"/>
        <w:sz w:val="16"/>
        <w:szCs w:val="16"/>
        <w:lang w:val="en-US"/>
      </w:rPr>
      <w:t xml:space="preserve">, </w:t>
    </w:r>
    <w:r w:rsidRPr="00751D4E">
      <w:rPr>
        <w:rStyle w:val="OpenFliesstextZchn"/>
        <w:sz w:val="16"/>
        <w:szCs w:val="16"/>
        <w:lang w:val="en-US"/>
      </w:rPr>
      <w:t>University of Teacher Education Bern, CC BY SA 4.0, 2024</w:t>
    </w:r>
  </w:p>
  <w:p w14:paraId="546A3794" w14:textId="78C0578F" w:rsidR="00277E85" w:rsidRPr="00751D4E" w:rsidRDefault="00277E8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F03C" w14:textId="77777777" w:rsidR="00807A67" w:rsidRDefault="00807A67" w:rsidP="00277E85">
      <w:pPr>
        <w:spacing w:after="0" w:line="240" w:lineRule="auto"/>
      </w:pPr>
      <w:r>
        <w:separator/>
      </w:r>
    </w:p>
  </w:footnote>
  <w:footnote w:type="continuationSeparator" w:id="0">
    <w:p w14:paraId="3383AFE9" w14:textId="77777777" w:rsidR="00807A67" w:rsidRDefault="00807A67" w:rsidP="0027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2BCB"/>
    <w:multiLevelType w:val="multilevel"/>
    <w:tmpl w:val="831AF73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1D4753E2"/>
    <w:multiLevelType w:val="multilevel"/>
    <w:tmpl w:val="8596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47105"/>
    <w:multiLevelType w:val="multilevel"/>
    <w:tmpl w:val="6EAC21F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4313611A"/>
    <w:multiLevelType w:val="hybridMultilevel"/>
    <w:tmpl w:val="24120E5C"/>
    <w:lvl w:ilvl="0" w:tplc="1C8EF60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5C0A265B"/>
    <w:multiLevelType w:val="multilevel"/>
    <w:tmpl w:val="3DC8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532A1"/>
    <w:multiLevelType w:val="hybridMultilevel"/>
    <w:tmpl w:val="2ED2BE14"/>
    <w:lvl w:ilvl="0" w:tplc="2E88A1F8">
      <w:start w:val="1"/>
      <w:numFmt w:val="bullet"/>
      <w:lvlText w:val=""/>
      <w:lvlJc w:val="left"/>
      <w:pPr>
        <w:ind w:left="178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1AA5BB8"/>
    <w:multiLevelType w:val="multilevel"/>
    <w:tmpl w:val="3A6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71385"/>
    <w:multiLevelType w:val="multilevel"/>
    <w:tmpl w:val="F06E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F1F11"/>
    <w:multiLevelType w:val="multilevel"/>
    <w:tmpl w:val="F06E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14559D"/>
    <w:multiLevelType w:val="multilevel"/>
    <w:tmpl w:val="4658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657737">
    <w:abstractNumId w:val="9"/>
  </w:num>
  <w:num w:numId="2" w16cid:durableId="128584133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77281517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207134663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88009166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67367632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91470079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04466707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212973875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899637086">
    <w:abstractNumId w:val="0"/>
  </w:num>
  <w:num w:numId="11" w16cid:durableId="27363159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07500995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04012533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76162330">
    <w:abstractNumId w:val="4"/>
  </w:num>
  <w:num w:numId="15" w16cid:durableId="1735661007">
    <w:abstractNumId w:val="1"/>
  </w:num>
  <w:num w:numId="16" w16cid:durableId="105338307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0161905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17711888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902138036">
    <w:abstractNumId w:val="6"/>
  </w:num>
  <w:num w:numId="20" w16cid:durableId="1975282898">
    <w:abstractNumId w:val="5"/>
  </w:num>
  <w:num w:numId="21" w16cid:durableId="2130590236">
    <w:abstractNumId w:val="3"/>
  </w:num>
  <w:num w:numId="22" w16cid:durableId="661784047">
    <w:abstractNumId w:val="2"/>
  </w:num>
  <w:num w:numId="23" w16cid:durableId="1253048565">
    <w:abstractNumId w:val="8"/>
  </w:num>
  <w:num w:numId="24" w16cid:durableId="1990206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2"/>
    <w:rsid w:val="00017A05"/>
    <w:rsid w:val="00066DFE"/>
    <w:rsid w:val="00073BA7"/>
    <w:rsid w:val="000A0488"/>
    <w:rsid w:val="000A08A8"/>
    <w:rsid w:val="000C4592"/>
    <w:rsid w:val="000E2888"/>
    <w:rsid w:val="000E2970"/>
    <w:rsid w:val="000F67D2"/>
    <w:rsid w:val="000F6E02"/>
    <w:rsid w:val="00134D13"/>
    <w:rsid w:val="0016450B"/>
    <w:rsid w:val="001B2F01"/>
    <w:rsid w:val="001F12D7"/>
    <w:rsid w:val="002100FE"/>
    <w:rsid w:val="00236478"/>
    <w:rsid w:val="00277E85"/>
    <w:rsid w:val="00291D12"/>
    <w:rsid w:val="002B378F"/>
    <w:rsid w:val="002E3EAA"/>
    <w:rsid w:val="0030577A"/>
    <w:rsid w:val="00336314"/>
    <w:rsid w:val="00342DD6"/>
    <w:rsid w:val="00347542"/>
    <w:rsid w:val="00347F2D"/>
    <w:rsid w:val="00350223"/>
    <w:rsid w:val="00354378"/>
    <w:rsid w:val="004313EB"/>
    <w:rsid w:val="00476392"/>
    <w:rsid w:val="00483026"/>
    <w:rsid w:val="004E5356"/>
    <w:rsid w:val="005329BA"/>
    <w:rsid w:val="00533D35"/>
    <w:rsid w:val="00574BC8"/>
    <w:rsid w:val="005A073C"/>
    <w:rsid w:val="005A7F65"/>
    <w:rsid w:val="005D000D"/>
    <w:rsid w:val="005D1C08"/>
    <w:rsid w:val="005D2A8B"/>
    <w:rsid w:val="00604D5F"/>
    <w:rsid w:val="00615624"/>
    <w:rsid w:val="00633F72"/>
    <w:rsid w:val="006349BE"/>
    <w:rsid w:val="0069586E"/>
    <w:rsid w:val="006A225D"/>
    <w:rsid w:val="006B722E"/>
    <w:rsid w:val="006E28AA"/>
    <w:rsid w:val="006F3CB8"/>
    <w:rsid w:val="00723A5D"/>
    <w:rsid w:val="0074068B"/>
    <w:rsid w:val="00751D4E"/>
    <w:rsid w:val="007603A5"/>
    <w:rsid w:val="00766B17"/>
    <w:rsid w:val="00795FD4"/>
    <w:rsid w:val="007B47EE"/>
    <w:rsid w:val="007B4FA5"/>
    <w:rsid w:val="007C1E45"/>
    <w:rsid w:val="007E0854"/>
    <w:rsid w:val="00807A67"/>
    <w:rsid w:val="00812FE6"/>
    <w:rsid w:val="00870A76"/>
    <w:rsid w:val="00891271"/>
    <w:rsid w:val="00894E9A"/>
    <w:rsid w:val="008B68BA"/>
    <w:rsid w:val="008C6061"/>
    <w:rsid w:val="008D4FE0"/>
    <w:rsid w:val="008E41E0"/>
    <w:rsid w:val="008F0F3C"/>
    <w:rsid w:val="00903DAF"/>
    <w:rsid w:val="00926DB8"/>
    <w:rsid w:val="00954CCC"/>
    <w:rsid w:val="00965349"/>
    <w:rsid w:val="00967655"/>
    <w:rsid w:val="00972933"/>
    <w:rsid w:val="0098590E"/>
    <w:rsid w:val="009C5959"/>
    <w:rsid w:val="009D6154"/>
    <w:rsid w:val="00A23C7B"/>
    <w:rsid w:val="00A544CF"/>
    <w:rsid w:val="00A5578E"/>
    <w:rsid w:val="00B70FFE"/>
    <w:rsid w:val="00BC14E9"/>
    <w:rsid w:val="00BF2960"/>
    <w:rsid w:val="00C139A5"/>
    <w:rsid w:val="00C23A6F"/>
    <w:rsid w:val="00C32C46"/>
    <w:rsid w:val="00C7495E"/>
    <w:rsid w:val="00CB0AFF"/>
    <w:rsid w:val="00CE4BEC"/>
    <w:rsid w:val="00D158B8"/>
    <w:rsid w:val="00D24A86"/>
    <w:rsid w:val="00D27C18"/>
    <w:rsid w:val="00D51C8D"/>
    <w:rsid w:val="00D520A0"/>
    <w:rsid w:val="00D81E55"/>
    <w:rsid w:val="00D92A7D"/>
    <w:rsid w:val="00DE2197"/>
    <w:rsid w:val="00E125DF"/>
    <w:rsid w:val="00E22440"/>
    <w:rsid w:val="00E453D9"/>
    <w:rsid w:val="00E66330"/>
    <w:rsid w:val="00E7685F"/>
    <w:rsid w:val="00F01065"/>
    <w:rsid w:val="00F3082A"/>
    <w:rsid w:val="00F712BA"/>
    <w:rsid w:val="00F73BAB"/>
    <w:rsid w:val="00F86007"/>
    <w:rsid w:val="00FA53C1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9F408"/>
  <w15:chartTrackingRefBased/>
  <w15:docId w15:val="{8578CBA9-249C-754E-8772-FE0E7C2A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E85"/>
  </w:style>
  <w:style w:type="paragraph" w:styleId="berschrift1">
    <w:name w:val="heading 1"/>
    <w:basedOn w:val="Standard"/>
    <w:next w:val="Standard"/>
    <w:link w:val="berschrift1Zchn"/>
    <w:uiPriority w:val="9"/>
    <w:qFormat/>
    <w:rsid w:val="00476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6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6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6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6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6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6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6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6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6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6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63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63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63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63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63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63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6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6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6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63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63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63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6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63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639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7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E85"/>
  </w:style>
  <w:style w:type="paragraph" w:styleId="Fuzeile">
    <w:name w:val="footer"/>
    <w:basedOn w:val="Standard"/>
    <w:link w:val="FuzeileZchn"/>
    <w:uiPriority w:val="99"/>
    <w:unhideWhenUsed/>
    <w:rsid w:val="0027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E85"/>
  </w:style>
  <w:style w:type="paragraph" w:customStyle="1" w:styleId="OpenFliesstext">
    <w:name w:val="Open Fliesstext"/>
    <w:link w:val="OpenFliesstextZchn"/>
    <w:qFormat/>
    <w:rsid w:val="00277E85"/>
    <w:pPr>
      <w:spacing w:line="259" w:lineRule="auto"/>
    </w:pPr>
    <w:rPr>
      <w:rFonts w:ascii="Open Sans" w:hAnsi="Open Sans" w:cs="Arial"/>
      <w:sz w:val="22"/>
      <w:szCs w:val="20"/>
    </w:rPr>
  </w:style>
  <w:style w:type="character" w:customStyle="1" w:styleId="OpenFliesstextZchn">
    <w:name w:val="Open Fliesstext Zchn"/>
    <w:basedOn w:val="Absatz-Standardschriftart"/>
    <w:link w:val="OpenFliesstext"/>
    <w:rsid w:val="00277E85"/>
    <w:rPr>
      <w:rFonts w:ascii="Open Sans" w:hAnsi="Open Sans" w:cs="Arial"/>
      <w:sz w:val="22"/>
      <w:szCs w:val="20"/>
    </w:rPr>
  </w:style>
  <w:style w:type="character" w:styleId="Hyperlink">
    <w:name w:val="Hyperlink"/>
    <w:basedOn w:val="Absatz-Standardschriftart"/>
    <w:uiPriority w:val="99"/>
    <w:unhideWhenUsed/>
    <w:rsid w:val="0074068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68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69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lias.phbern.ch/goto_phbern_cat_2630745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lias.phbern.ch/goto_phbern_cat_263074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lias.phbern.ch/goto_phbern_cat_2630745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ias.phbern.ch/goto_phbern_cat_263074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B8FB68-C157-44AF-A2E4-55673BC73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C5B22-F150-4AEB-A4E7-37A8FB15A561}">
  <ds:schemaRefs>
    <ds:schemaRef ds:uri="http://schemas.microsoft.com/office/2006/metadata/properties"/>
    <ds:schemaRef ds:uri="http://schemas.microsoft.com/office/infopath/2007/PartnerControls"/>
    <ds:schemaRef ds:uri="e145a8da-495c-4722-8405-f4d1ae5becea"/>
    <ds:schemaRef ds:uri="81414e4e-fb4b-4f4d-9718-98d4134ddfcf"/>
  </ds:schemaRefs>
</ds:datastoreItem>
</file>

<file path=customXml/itemProps3.xml><?xml version="1.0" encoding="utf-8"?>
<ds:datastoreItem xmlns:ds="http://schemas.openxmlformats.org/officeDocument/2006/customXml" ds:itemID="{DA4E1017-3450-4A09-825A-0D47CFC2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4e4e-fb4b-4f4d-9718-98d4134ddfcf"/>
    <ds:schemaRef ds:uri="e145a8da-495c-4722-8405-f4d1ae5be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A3B90-C8CE-D348-8D7D-3A5F379459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Reber, Brigitte</dc:creator>
  <cp:keywords/>
  <dc:description/>
  <cp:lastModifiedBy>Reber, Brigitte</cp:lastModifiedBy>
  <cp:revision>75</cp:revision>
  <dcterms:created xsi:type="dcterms:W3CDTF">2024-12-12T14:06:00Z</dcterms:created>
  <dcterms:modified xsi:type="dcterms:W3CDTF">2025-06-12T14:34:00Z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